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Dominican Food Studies Syllabus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Academic Articles</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Catalino, A. H., &amp; Lizardo, M. (2004). Agriculture, environmental services and agro-tourism in the Dominican Republic. </w:t>
      </w:r>
      <w:r w:rsidDel="00000000" w:rsidR="00000000" w:rsidRPr="00000000">
        <w:rPr>
          <w:sz w:val="24"/>
          <w:szCs w:val="24"/>
          <w:rtl w:val="0"/>
        </w:rPr>
        <w:t xml:space="preserve">Journal of Agricultural and Development.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Doménech-Sánchez A,, Juan C, Rullán AJ, Pérez JL, Berrocal CI. Gastroenteritis outbreaks in 2 tourist resorts, Dominican Republic [letter]. Emerg Infect Dis [serial on the Internet]. 2009 Nov [date cited]. Available from http://www.cdc.gov/EID/content/15/11/1877.htm</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Durán-Cabral M, Fernández-Jalao I, Estévez-Santiago R, Olmedilla-Alonso B. Assessment of individual carotenoid and vitamin A dietary intake in overweight and obese Dominican subjects. Nutr Hosp 2017;34:407-415</w:t>
      </w:r>
    </w:p>
    <w:p w:rsidR="00000000" w:rsidDel="00000000" w:rsidP="00000000" w:rsidRDefault="00000000" w:rsidRPr="00000000" w14:paraId="0000000B">
      <w:pPr>
        <w:rPr>
          <w:sz w:val="24"/>
          <w:szCs w:val="24"/>
        </w:rPr>
      </w:pPr>
      <w:r w:rsidDel="00000000" w:rsidR="00000000" w:rsidRPr="00000000">
        <w:rPr>
          <w:sz w:val="24"/>
          <w:szCs w:val="24"/>
          <w:rtl w:val="0"/>
        </w:rPr>
        <w:t xml:space="preserve">DOI: http://dx.doi.org/10.20960/nh.689</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García Polanco, Vanessa, &amp; Rodríguez-Cruz, Luis Alexis. (2019). Decolonizing the Caribbean diet: Two perspectives on possibilities and challenges. Journal of Agriculture, Food Systems, and Community Development.</w:t>
      </w:r>
    </w:p>
    <w:p w:rsidR="00000000" w:rsidDel="00000000" w:rsidP="00000000" w:rsidRDefault="00000000" w:rsidRPr="00000000" w14:paraId="0000000E">
      <w:pPr>
        <w:pStyle w:val="Heading1"/>
        <w:keepNext w:val="0"/>
        <w:keepLines w:val="0"/>
        <w:shd w:fill="ffffff" w:val="clear"/>
        <w:spacing w:after="160" w:before="300" w:line="264" w:lineRule="auto"/>
        <w:rPr>
          <w:sz w:val="24"/>
          <w:szCs w:val="24"/>
          <w:highlight w:val="white"/>
        </w:rPr>
      </w:pPr>
      <w:bookmarkStart w:colFirst="0" w:colLast="0" w:name="_2yob0067p2hv" w:id="0"/>
      <w:bookmarkEnd w:id="0"/>
      <w:r w:rsidDel="00000000" w:rsidR="00000000" w:rsidRPr="00000000">
        <w:rPr>
          <w:sz w:val="24"/>
          <w:szCs w:val="24"/>
          <w:highlight w:val="white"/>
          <w:rtl w:val="0"/>
        </w:rPr>
        <w:t xml:space="preserve">Gómez-Luciano, A., Vriesekoop, ., Urb, B,(2019)Towards Food Security of Alternative Dietary Proteins: a Comparison between Spain and the Dominican Republic. Amfiteatru Economic. DOI </w:t>
      </w:r>
      <w:hyperlink r:id="rId6">
        <w:r w:rsidDel="00000000" w:rsidR="00000000" w:rsidRPr="00000000">
          <w:rPr>
            <w:sz w:val="24"/>
            <w:szCs w:val="24"/>
            <w:highlight w:val="white"/>
            <w:rtl w:val="0"/>
          </w:rPr>
          <w:t xml:space="preserve">10.24818/EA/2019/51/393</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Hutter, Hans-Peter et al. “Cytotoxic and Genotoxic Effects of Pesticide Exposure in Male Coffee Farmworkers of the Jarabacoa Region, Dominican Republic.” International journal of environmental research and public health vol. 15,8 1641. 3 Aug. 2018, doi:10.3390/ijerph15081641</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highlight w:val="white"/>
          <w:rtl w:val="0"/>
        </w:rPr>
        <w:t xml:space="preserve">Fuster, Melissa &amp; González, Elisa. (2019). Traditional diets in everyday life: Perspectives from Hispanic Caribbean communities in New York City. Food and Foodways</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Fuster, Melissa et al. (2019) “It’s Sort Of, Like, in My Family’s Blood”: Exploring Latino Pre-adolescent Children and Their Parents’ Perceived Cultural Influences on Food Practice. Ecology of Food and Nutrition.</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Fuster, Melissa (2018) Food Security and Access to ‘Balanced Meals’ among Dominicans and Puerto Ricans in the United States. Centro Journal.</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Fuster, Melissa (2015) </w:t>
      </w:r>
      <w:r w:rsidDel="00000000" w:rsidR="00000000" w:rsidRPr="00000000">
        <w:rPr>
          <w:sz w:val="24"/>
          <w:szCs w:val="24"/>
          <w:highlight w:val="white"/>
          <w:rtl w:val="0"/>
        </w:rPr>
        <w:t xml:space="preserve">Comparative analysis of dietary guidelines in the Spanish Caribbean.</w:t>
      </w:r>
      <w:r w:rsidDel="00000000" w:rsidR="00000000" w:rsidRPr="00000000">
        <w:rPr>
          <w:sz w:val="24"/>
          <w:szCs w:val="24"/>
          <w:highlight w:val="white"/>
          <w:rtl w:val="0"/>
        </w:rPr>
        <w:t xml:space="preserve"> Public Health Nutrition.</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Fuster, Melissa (2017) We like Fried Things: Negotiating health, taste and tradition among Spanish Caribbean communities in New York City. Ecology of Food and Nutrition </w:t>
      </w:r>
    </w:p>
    <w:p w:rsidR="00000000" w:rsidDel="00000000" w:rsidP="00000000" w:rsidRDefault="00000000" w:rsidRPr="00000000" w14:paraId="0000001A">
      <w:pPr>
        <w:rPr>
          <w:color w:val="444444"/>
          <w:sz w:val="24"/>
          <w:szCs w:val="24"/>
          <w:highlight w:val="white"/>
        </w:rPr>
      </w:pPr>
      <w:r w:rsidDel="00000000" w:rsidR="00000000" w:rsidRPr="00000000">
        <w:rPr>
          <w:rtl w:val="0"/>
        </w:rPr>
      </w:r>
    </w:p>
    <w:p w:rsidR="00000000" w:rsidDel="00000000" w:rsidP="00000000" w:rsidRDefault="00000000" w:rsidRPr="00000000" w14:paraId="0000001B">
      <w:pPr>
        <w:rPr>
          <w:color w:val="333333"/>
          <w:sz w:val="24"/>
          <w:szCs w:val="24"/>
          <w:highlight w:val="white"/>
        </w:rPr>
      </w:pPr>
      <w:r w:rsidDel="00000000" w:rsidR="00000000" w:rsidRPr="00000000">
        <w:rPr>
          <w:color w:val="333333"/>
          <w:sz w:val="24"/>
          <w:szCs w:val="24"/>
          <w:highlight w:val="white"/>
          <w:rtl w:val="0"/>
        </w:rPr>
        <w:t xml:space="preserve">Johnson,F.Catherine &amp; Lorge Rorges, Beatrice (1993) Children's nutritional status in female-headed households in the Dominican Republic. Social Science &amp; Medicine. </w:t>
      </w:r>
    </w:p>
    <w:p w:rsidR="00000000" w:rsidDel="00000000" w:rsidP="00000000" w:rsidRDefault="00000000" w:rsidRPr="00000000" w14:paraId="0000001C">
      <w:pPr>
        <w:rPr>
          <w:color w:val="333333"/>
          <w:sz w:val="24"/>
          <w:szCs w:val="24"/>
          <w:highlight w:val="white"/>
        </w:rPr>
      </w:pPr>
      <w:r w:rsidDel="00000000" w:rsidR="00000000" w:rsidRPr="00000000">
        <w:rPr>
          <w:rtl w:val="0"/>
        </w:rPr>
      </w:r>
    </w:p>
    <w:p w:rsidR="00000000" w:rsidDel="00000000" w:rsidP="00000000" w:rsidRDefault="00000000" w:rsidRPr="00000000" w14:paraId="0000001D">
      <w:pPr>
        <w:rPr>
          <w:color w:val="333333"/>
          <w:sz w:val="24"/>
          <w:szCs w:val="24"/>
          <w:highlight w:val="white"/>
        </w:rPr>
      </w:pPr>
      <w:r w:rsidDel="00000000" w:rsidR="00000000" w:rsidRPr="00000000">
        <w:rPr>
          <w:color w:val="333333"/>
          <w:sz w:val="24"/>
          <w:szCs w:val="24"/>
          <w:highlight w:val="white"/>
          <w:rtl w:val="0"/>
        </w:rPr>
        <w:t xml:space="preserve">Lorge Rorges, Beatrice (1996) The implications of female household headship for food consumption and nutritional status in the Dominican Republic.World Development. </w:t>
      </w:r>
    </w:p>
    <w:p w:rsidR="00000000" w:rsidDel="00000000" w:rsidP="00000000" w:rsidRDefault="00000000" w:rsidRPr="00000000" w14:paraId="0000001E">
      <w:pPr>
        <w:rPr>
          <w:color w:val="333333"/>
          <w:sz w:val="24"/>
          <w:szCs w:val="24"/>
          <w:highlight w:val="white"/>
        </w:rPr>
      </w:pPr>
      <w:r w:rsidDel="00000000" w:rsidR="00000000" w:rsidRPr="00000000">
        <w:rPr>
          <w:rtl w:val="0"/>
        </w:rPr>
      </w:r>
    </w:p>
    <w:p w:rsidR="00000000" w:rsidDel="00000000" w:rsidP="00000000" w:rsidRDefault="00000000" w:rsidRPr="00000000" w14:paraId="0000001F">
      <w:pPr>
        <w:rPr>
          <w:color w:val="333333"/>
          <w:sz w:val="24"/>
          <w:szCs w:val="24"/>
          <w:highlight w:val="white"/>
        </w:rPr>
      </w:pPr>
      <w:r w:rsidDel="00000000" w:rsidR="00000000" w:rsidRPr="00000000">
        <w:rPr>
          <w:color w:val="333333"/>
          <w:sz w:val="24"/>
          <w:szCs w:val="24"/>
          <w:highlight w:val="white"/>
          <w:rtl w:val="0"/>
        </w:rPr>
        <w:t xml:space="preserve">Marte, Lidia (2007) Foodmaps: Tracing Boundaries of ‘Home’ Through Food Relations. Food and Foodways.</w:t>
      </w:r>
    </w:p>
    <w:p w:rsidR="00000000" w:rsidDel="00000000" w:rsidP="00000000" w:rsidRDefault="00000000" w:rsidRPr="00000000" w14:paraId="00000020">
      <w:pPr>
        <w:rPr>
          <w:color w:val="333333"/>
          <w:sz w:val="24"/>
          <w:szCs w:val="24"/>
          <w:highlight w:val="white"/>
        </w:rPr>
      </w:pPr>
      <w:r w:rsidDel="00000000" w:rsidR="00000000" w:rsidRPr="00000000">
        <w:rPr>
          <w:rtl w:val="0"/>
        </w:rPr>
      </w:r>
    </w:p>
    <w:p w:rsidR="00000000" w:rsidDel="00000000" w:rsidP="00000000" w:rsidRDefault="00000000" w:rsidRPr="00000000" w14:paraId="00000021">
      <w:pPr>
        <w:rPr>
          <w:color w:val="333333"/>
          <w:sz w:val="24"/>
          <w:szCs w:val="24"/>
          <w:highlight w:val="white"/>
        </w:rPr>
      </w:pPr>
      <w:r w:rsidDel="00000000" w:rsidR="00000000" w:rsidRPr="00000000">
        <w:rPr>
          <w:color w:val="333333"/>
          <w:sz w:val="24"/>
          <w:szCs w:val="24"/>
          <w:highlight w:val="white"/>
          <w:rtl w:val="0"/>
        </w:rPr>
        <w:t xml:space="preserve">Marte, Lidia (2012) Dominican Migrant Cooking: Food Struggles, Gendered Labor, and Memory-Work in New York City. Food and Foodways.</w:t>
      </w:r>
    </w:p>
    <w:p w:rsidR="00000000" w:rsidDel="00000000" w:rsidP="00000000" w:rsidRDefault="00000000" w:rsidRPr="00000000" w14:paraId="00000022">
      <w:pPr>
        <w:rPr>
          <w:color w:val="333333"/>
          <w:sz w:val="24"/>
          <w:szCs w:val="24"/>
          <w:highlight w:val="white"/>
        </w:rPr>
      </w:pPr>
      <w:r w:rsidDel="00000000" w:rsidR="00000000" w:rsidRPr="00000000">
        <w:rPr>
          <w:rtl w:val="0"/>
        </w:rPr>
      </w:r>
    </w:p>
    <w:p w:rsidR="00000000" w:rsidDel="00000000" w:rsidP="00000000" w:rsidRDefault="00000000" w:rsidRPr="00000000" w14:paraId="00000023">
      <w:pPr>
        <w:rPr>
          <w:color w:val="333333"/>
          <w:sz w:val="24"/>
          <w:szCs w:val="24"/>
          <w:highlight w:val="white"/>
        </w:rPr>
      </w:pPr>
      <w:r w:rsidDel="00000000" w:rsidR="00000000" w:rsidRPr="00000000">
        <w:rPr>
          <w:color w:val="333333"/>
          <w:sz w:val="24"/>
          <w:szCs w:val="24"/>
          <w:highlight w:val="white"/>
          <w:rtl w:val="0"/>
        </w:rPr>
        <w:t xml:space="preserve">Marte, Lidia (2011) Afro-Diasporic Seasonings: Food Routes and Dominican Place-Making in NYC. Food, Culture &amp; Society.</w:t>
      </w:r>
    </w:p>
    <w:p w:rsidR="00000000" w:rsidDel="00000000" w:rsidP="00000000" w:rsidRDefault="00000000" w:rsidRPr="00000000" w14:paraId="00000024">
      <w:pPr>
        <w:rPr>
          <w:color w:val="333333"/>
          <w:sz w:val="24"/>
          <w:szCs w:val="24"/>
          <w:highlight w:val="white"/>
        </w:rPr>
      </w:pPr>
      <w:r w:rsidDel="00000000" w:rsidR="00000000" w:rsidRPr="00000000">
        <w:rPr>
          <w:rtl w:val="0"/>
        </w:rPr>
      </w:r>
    </w:p>
    <w:p w:rsidR="00000000" w:rsidDel="00000000" w:rsidP="00000000" w:rsidRDefault="00000000" w:rsidRPr="00000000" w14:paraId="00000025">
      <w:pPr>
        <w:rPr>
          <w:color w:val="333333"/>
          <w:sz w:val="24"/>
          <w:szCs w:val="24"/>
          <w:highlight w:val="white"/>
        </w:rPr>
      </w:pPr>
      <w:r w:rsidDel="00000000" w:rsidR="00000000" w:rsidRPr="00000000">
        <w:rPr>
          <w:color w:val="333333"/>
          <w:sz w:val="24"/>
          <w:szCs w:val="24"/>
          <w:highlight w:val="white"/>
          <w:rtl w:val="0"/>
        </w:rPr>
        <w:t xml:space="preserve">Marte, Lidia (2013) Versions of Dominican Mangú :Intersections of Gender and Nation in Caribbean Self-making. Food And Identity In The Caribbean. Book Chapter</w:t>
      </w:r>
    </w:p>
    <w:p w:rsidR="00000000" w:rsidDel="00000000" w:rsidP="00000000" w:rsidRDefault="00000000" w:rsidRPr="00000000" w14:paraId="00000026">
      <w:pPr>
        <w:pStyle w:val="Heading1"/>
        <w:keepNext w:val="0"/>
        <w:keepLines w:val="0"/>
        <w:shd w:fill="ffffff" w:val="clear"/>
        <w:spacing w:after="320" w:before="320" w:line="300" w:lineRule="auto"/>
        <w:rPr>
          <w:sz w:val="24"/>
          <w:szCs w:val="24"/>
          <w:highlight w:val="white"/>
        </w:rPr>
      </w:pPr>
      <w:bookmarkStart w:colFirst="0" w:colLast="0" w:name="_60yyvdymr4p9" w:id="1"/>
      <w:bookmarkEnd w:id="1"/>
      <w:r w:rsidDel="00000000" w:rsidR="00000000" w:rsidRPr="00000000">
        <w:rPr>
          <w:sz w:val="24"/>
          <w:szCs w:val="24"/>
          <w:highlight w:val="white"/>
          <w:rtl w:val="0"/>
        </w:rPr>
        <w:t xml:space="preserve">Micthell, Kenneth ( 2009) Democratisation, External Exposure and State Food Distribution in The Dominican Republic.Bulletin of Latin American Research.</w:t>
      </w:r>
    </w:p>
    <w:p w:rsidR="00000000" w:rsidDel="00000000" w:rsidP="00000000" w:rsidRDefault="00000000" w:rsidRPr="00000000" w14:paraId="00000027">
      <w:pPr>
        <w:pStyle w:val="Heading1"/>
        <w:keepNext w:val="0"/>
        <w:keepLines w:val="0"/>
        <w:shd w:fill="ffffff" w:val="clear"/>
        <w:spacing w:after="320" w:before="320" w:line="300" w:lineRule="auto"/>
        <w:rPr>
          <w:sz w:val="24"/>
          <w:szCs w:val="24"/>
          <w:highlight w:val="white"/>
        </w:rPr>
      </w:pPr>
      <w:bookmarkStart w:colFirst="0" w:colLast="0" w:name="_s903z5bta4op" w:id="2"/>
      <w:bookmarkEnd w:id="2"/>
      <w:r w:rsidDel="00000000" w:rsidR="00000000" w:rsidRPr="00000000">
        <w:rPr>
          <w:sz w:val="24"/>
          <w:szCs w:val="24"/>
          <w:highlight w:val="white"/>
          <w:rtl w:val="0"/>
        </w:rPr>
        <w:t xml:space="preserve">Morgan R. Bida, Jonathan Dominguez, Dalia Jones Miguel, Angela Guerrero &amp; Todd Pagano (2019) Essential oil compounds from the leaf of Eugenia samanensis Alain (Myrtaceae), a species endemic to the Samaná Peninsula, Dominican Republic, Journal of Essential Oil Research, 31:2, 154-159, DOI: 10.1080/10412905.2018.1518275</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1"/>
        <w:keepNext w:val="0"/>
        <w:keepLines w:val="0"/>
        <w:shd w:fill="ffffff" w:val="clear"/>
        <w:spacing w:after="320" w:before="320" w:line="300" w:lineRule="auto"/>
        <w:rPr>
          <w:sz w:val="24"/>
          <w:szCs w:val="24"/>
          <w:highlight w:val="white"/>
        </w:rPr>
      </w:pPr>
      <w:bookmarkStart w:colFirst="0" w:colLast="0" w:name="_ezloe0dv9c22" w:id="3"/>
      <w:bookmarkEnd w:id="3"/>
      <w:r w:rsidDel="00000000" w:rsidR="00000000" w:rsidRPr="00000000">
        <w:rPr>
          <w:sz w:val="24"/>
          <w:szCs w:val="24"/>
          <w:highlight w:val="white"/>
          <w:rtl w:val="0"/>
        </w:rPr>
        <w:t xml:space="preserve">Musgrove, Philip (1985) Household Food Consumption in the Dominican Republic: Effects of Income, Price, and Family Size. Economic Development and Cultural Change</w:t>
      </w:r>
      <w:r w:rsidDel="00000000" w:rsidR="00000000" w:rsidRPr="00000000">
        <w:rPr>
          <w:sz w:val="24"/>
          <w:szCs w:val="24"/>
          <w:highlight w:val="white"/>
          <w:rtl w:val="0"/>
        </w:rPr>
        <w:t xml:space="preserve">. </w:t>
      </w:r>
    </w:p>
    <w:p w:rsidR="00000000" w:rsidDel="00000000" w:rsidP="00000000" w:rsidRDefault="00000000" w:rsidRPr="00000000" w14:paraId="0000002A">
      <w:pPr>
        <w:pStyle w:val="Heading1"/>
        <w:keepNext w:val="0"/>
        <w:keepLines w:val="0"/>
        <w:shd w:fill="ffffff" w:val="clear"/>
        <w:spacing w:after="320" w:before="320" w:line="300" w:lineRule="auto"/>
        <w:rPr>
          <w:sz w:val="24"/>
          <w:szCs w:val="24"/>
          <w:highlight w:val="white"/>
        </w:rPr>
      </w:pPr>
      <w:bookmarkStart w:colFirst="0" w:colLast="0" w:name="_8lxghh31feyz" w:id="4"/>
      <w:bookmarkEnd w:id="4"/>
      <w:r w:rsidDel="00000000" w:rsidR="00000000" w:rsidRPr="00000000">
        <w:rPr>
          <w:sz w:val="24"/>
          <w:szCs w:val="24"/>
          <w:highlight w:val="white"/>
          <w:rtl w:val="0"/>
        </w:rPr>
        <w:t xml:space="preserve">Ohri-Vachaspati, Punam et al (1998) Effects of Data Collection Methods on Calorie-Expenditure Elasticity Estimates: A Study from the Dominican Republic. Food Policy.</w:t>
      </w:r>
    </w:p>
    <w:p w:rsidR="00000000" w:rsidDel="00000000" w:rsidP="00000000" w:rsidRDefault="00000000" w:rsidRPr="00000000" w14:paraId="0000002B">
      <w:pPr>
        <w:pStyle w:val="Heading1"/>
        <w:keepNext w:val="0"/>
        <w:keepLines w:val="0"/>
        <w:shd w:fill="ffffff" w:val="clear"/>
        <w:spacing w:after="320" w:before="320" w:line="300" w:lineRule="auto"/>
        <w:rPr>
          <w:sz w:val="24"/>
          <w:szCs w:val="24"/>
          <w:highlight w:val="white"/>
        </w:rPr>
      </w:pPr>
      <w:bookmarkStart w:colFirst="0" w:colLast="0" w:name="_b9d5312ljejl" w:id="5"/>
      <w:bookmarkEnd w:id="5"/>
      <w:r w:rsidDel="00000000" w:rsidR="00000000" w:rsidRPr="00000000">
        <w:rPr>
          <w:sz w:val="24"/>
          <w:szCs w:val="24"/>
          <w:highlight w:val="white"/>
          <w:rtl w:val="0"/>
        </w:rPr>
        <w:t xml:space="preserve">Ososki AL</w:t>
      </w:r>
      <w:r w:rsidDel="00000000" w:rsidR="00000000" w:rsidRPr="00000000">
        <w:rPr>
          <w:sz w:val="24"/>
          <w:szCs w:val="24"/>
          <w:highlight w:val="white"/>
          <w:rtl w:val="0"/>
        </w:rPr>
        <w:t xml:space="preserve">, et al (2002) </w:t>
      </w:r>
      <w:r w:rsidDel="00000000" w:rsidR="00000000" w:rsidRPr="00000000">
        <w:rPr>
          <w:sz w:val="24"/>
          <w:szCs w:val="24"/>
          <w:highlight w:val="white"/>
          <w:rtl w:val="0"/>
        </w:rPr>
        <w:t xml:space="preserve">Ethnobotanical literature survey of medicinal plants in the Dominican Republic used for women's health conditions. </w:t>
      </w:r>
      <w:hyperlink r:id="rId7">
        <w:r w:rsidDel="00000000" w:rsidR="00000000" w:rsidRPr="00000000">
          <w:rPr>
            <w:sz w:val="24"/>
            <w:szCs w:val="24"/>
            <w:highlight w:val="white"/>
            <w:rtl w:val="0"/>
          </w:rPr>
          <w:t xml:space="preserve">Journal of Ethnopharmacol.</w:t>
        </w:r>
      </w:hyperlink>
      <w:r w:rsidDel="00000000" w:rsidR="00000000" w:rsidRPr="00000000">
        <w:rPr>
          <w:sz w:val="24"/>
          <w:szCs w:val="24"/>
          <w:highlight w:val="white"/>
          <w:rtl w:val="0"/>
        </w:rPr>
        <w:t xml:space="preserve"> </w:t>
      </w:r>
    </w:p>
    <w:p w:rsidR="00000000" w:rsidDel="00000000" w:rsidP="00000000" w:rsidRDefault="00000000" w:rsidRPr="00000000" w14:paraId="0000002C">
      <w:pPr>
        <w:rPr>
          <w:sz w:val="24"/>
          <w:szCs w:val="24"/>
        </w:rPr>
      </w:pPr>
      <w:r w:rsidDel="00000000" w:rsidR="00000000" w:rsidRPr="00000000">
        <w:rPr>
          <w:sz w:val="24"/>
          <w:szCs w:val="24"/>
          <w:rtl w:val="0"/>
        </w:rPr>
        <w:t xml:space="preserve">Ososki, A. L., Balick, M. J., and Daly, D. C. (2007). In Pieroni, A., and Vandebroek, I. (eds.), Medicinal plants and cultural variation across Dominican Rural, Urban, and Transnational Landscapes. Traveling Plants and Cultures. The Ethnobiology and Ethnopharmacy of Migrations.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Raynolds, L. T. (2008). The organic agro-export boom in the Dominican Republic: maintaining tradition or fostering transformation?. Latin American Research Review.</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highlight w:val="white"/>
          <w:rtl w:val="0"/>
        </w:rPr>
        <w:t xml:space="preserve"> Raynolds L.T. The restructuring of Third World agro-exports: Changing production relations in the Dominican Republic. In: McMichael P., editor. The Global Restructuring of Agro-Food Systems. Cornell University Press; Ithaca, NY, USA: 1994. pp. 214–238</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Reyes-Santos, Alai and Lara, Ana-Maurine Lara (2018) Mangu y Mofongo: Intergenerational Dominican-Puerto Rican Kinship, Intra-Latinx Subjectivities, and Latinidad. Centro Journal.</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sz w:val="24"/>
          <w:szCs w:val="24"/>
          <w:highlight w:val="white"/>
          <w:rtl w:val="0"/>
        </w:rPr>
        <w:t xml:space="preserve">Saito, Isao et al (1998) Food intake and food consumption patterns of hospital workers in the dominican republic. Environmental Health and Preventive Medicine.</w:t>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highlight w:val="white"/>
          <w:rtl w:val="0"/>
        </w:rPr>
        <w:t xml:space="preserve">Vandebroek, Ina</w:t>
      </w:r>
      <w:r w:rsidDel="00000000" w:rsidR="00000000" w:rsidRPr="00000000">
        <w:rPr>
          <w:sz w:val="24"/>
          <w:szCs w:val="24"/>
          <w:highlight w:val="white"/>
          <w:rtl w:val="0"/>
        </w:rPr>
        <w:t xml:space="preserve"> and</w:t>
      </w:r>
      <w:r w:rsidDel="00000000" w:rsidR="00000000" w:rsidRPr="00000000">
        <w:rPr>
          <w:sz w:val="24"/>
          <w:szCs w:val="24"/>
          <w:highlight w:val="white"/>
          <w:rtl w:val="0"/>
        </w:rPr>
        <w:t xml:space="preserve"> Balick, Michael J.</w:t>
      </w:r>
      <w:r w:rsidDel="00000000" w:rsidR="00000000" w:rsidRPr="00000000">
        <w:rPr>
          <w:sz w:val="24"/>
          <w:szCs w:val="24"/>
          <w:rtl w:val="0"/>
        </w:rPr>
        <w:t xml:space="preserve"> (2012) </w:t>
      </w:r>
      <w:r w:rsidDel="00000000" w:rsidR="00000000" w:rsidRPr="00000000">
        <w:rPr>
          <w:sz w:val="24"/>
          <w:szCs w:val="24"/>
          <w:rtl w:val="0"/>
        </w:rPr>
        <w:t xml:space="preserve">Globalization and Loss of Plant Knowledge: Challenging the Paradigm. PLOS.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highlight w:val="white"/>
          <w:rtl w:val="0"/>
        </w:rPr>
        <w:t xml:space="preserve">Vandebroek, Ina et al (2010) </w:t>
      </w:r>
      <w:r w:rsidDel="00000000" w:rsidR="00000000" w:rsidRPr="00000000">
        <w:rPr>
          <w:sz w:val="24"/>
          <w:szCs w:val="24"/>
          <w:rtl w:val="0"/>
        </w:rPr>
        <w:t xml:space="preserve">The importance of botellas and other plant mixtures in Dominican traditional medicine. Journal of Ethnopharmacology.</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highlight w:val="white"/>
          <w:rtl w:val="0"/>
        </w:rPr>
        <w:t xml:space="preserve">Vandebroek, Ina et al (2014) </w:t>
      </w:r>
      <w:r w:rsidDel="00000000" w:rsidR="00000000" w:rsidRPr="00000000">
        <w:rPr>
          <w:sz w:val="24"/>
          <w:szCs w:val="24"/>
          <w:rtl w:val="0"/>
        </w:rPr>
        <w:t xml:space="preserve">Lime for Chest Congestion, Bitter Orange for Diabetes: Foods as Medicines in the Dominican Community in New York City. Economy Botany.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highlight w:val="white"/>
        </w:rPr>
      </w:pPr>
      <w:r w:rsidDel="00000000" w:rsidR="00000000" w:rsidRPr="00000000">
        <w:rPr>
          <w:sz w:val="24"/>
          <w:szCs w:val="24"/>
          <w:highlight w:val="white"/>
          <w:rtl w:val="0"/>
        </w:rPr>
        <w:t xml:space="preserve">Weisberg-Shapiro,Pamela &amp; Devine, Carol (2019) “Men like to Eat More Rice and Beans and Things like That”: The Influence of Childhood Experience and Life Course Events on Dietary Acculturation. Ecology of Food and Nutrition.</w:t>
      </w:r>
    </w:p>
    <w:p w:rsidR="00000000" w:rsidDel="00000000" w:rsidP="00000000" w:rsidRDefault="00000000" w:rsidRPr="00000000" w14:paraId="0000003D">
      <w:pPr>
        <w:rPr>
          <w:sz w:val="24"/>
          <w:szCs w:val="24"/>
          <w:highlight w:val="white"/>
        </w:rPr>
      </w:pPr>
      <w:r w:rsidDel="00000000" w:rsidR="00000000" w:rsidRPr="00000000">
        <w:rPr>
          <w:rtl w:val="0"/>
        </w:rPr>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Weisberg-Shapiro,Pamela &amp; Devine, Carol (2015) “Because we missed the way that we eat at the middle of the day:” Dietary acculturation and food routines among Dominican women. Appetite. </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Weisberg-Shapiro,Pamela &amp; Devine, Carol (2015) Food Activity Footprint: Dominican women’s interaction with the food environment in New York City. Journal of Hunger &amp; Environmental Nutrition.</w:t>
      </w:r>
    </w:p>
    <w:p w:rsidR="00000000" w:rsidDel="00000000" w:rsidP="00000000" w:rsidRDefault="00000000" w:rsidRPr="00000000" w14:paraId="00000041">
      <w:pPr>
        <w:rPr>
          <w:rFonts w:ascii="Open Sans" w:cs="Open Sans" w:eastAsia="Open Sans" w:hAnsi="Open Sans"/>
          <w:color w:val="333333"/>
          <w:sz w:val="24"/>
          <w:szCs w:val="24"/>
          <w:highlight w:val="white"/>
        </w:rPr>
      </w:pPr>
      <w:r w:rsidDel="00000000" w:rsidR="00000000" w:rsidRPr="00000000">
        <w:rPr>
          <w:rtl w:val="0"/>
        </w:rPr>
      </w:r>
    </w:p>
    <w:p w:rsidR="00000000" w:rsidDel="00000000" w:rsidP="00000000" w:rsidRDefault="00000000" w:rsidRPr="00000000" w14:paraId="00000042">
      <w:pPr>
        <w:rPr>
          <w:rFonts w:ascii="Open Sans" w:cs="Open Sans" w:eastAsia="Open Sans" w:hAnsi="Open Sans"/>
          <w:color w:val="333333"/>
          <w:sz w:val="24"/>
          <w:szCs w:val="24"/>
          <w:highlight w:val="white"/>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Books and Book Chapters </w:t>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pStyle w:val="Heading1"/>
        <w:keepNext w:val="0"/>
        <w:keepLines w:val="0"/>
        <w:shd w:fill="ffffff" w:val="clear"/>
        <w:spacing w:after="0" w:before="0" w:lineRule="auto"/>
        <w:rPr>
          <w:color w:val="333333"/>
          <w:sz w:val="24"/>
          <w:szCs w:val="24"/>
        </w:rPr>
      </w:pPr>
      <w:bookmarkStart w:colFirst="0" w:colLast="0" w:name="_4r4qjb3vu4s5" w:id="6"/>
      <w:bookmarkEnd w:id="6"/>
      <w:r w:rsidDel="00000000" w:rsidR="00000000" w:rsidRPr="00000000">
        <w:rPr>
          <w:color w:val="333333"/>
          <w:sz w:val="24"/>
          <w:szCs w:val="24"/>
          <w:rtl w:val="0"/>
        </w:rPr>
        <w:t xml:space="preserve">Latin@s' Presence in the Food Industry: Changing How We Think about Food</w:t>
      </w:r>
    </w:p>
    <w:p w:rsidR="00000000" w:rsidDel="00000000" w:rsidP="00000000" w:rsidRDefault="00000000" w:rsidRPr="00000000" w14:paraId="00000046">
      <w:pPr>
        <w:rPr>
          <w:b w:val="1"/>
          <w:sz w:val="24"/>
          <w:szCs w:val="24"/>
        </w:rPr>
      </w:pPr>
      <w:r w:rsidDel="00000000" w:rsidR="00000000" w:rsidRPr="00000000">
        <w:rPr>
          <w:color w:val="333333"/>
          <w:sz w:val="24"/>
          <w:szCs w:val="24"/>
          <w:highlight w:val="white"/>
          <w:rtl w:val="0"/>
        </w:rPr>
        <w:t xml:space="preserve">edited by Meredith E. Abarca, Consuelo Carr Salas Chapter </w:t>
      </w:r>
      <w:r w:rsidDel="00000000" w:rsidR="00000000" w:rsidRPr="00000000">
        <w:rPr>
          <w:sz w:val="24"/>
          <w:szCs w:val="24"/>
          <w:rtl w:val="0"/>
        </w:rPr>
        <w:t xml:space="preserve">Las Gallinas de Dona Luz. Dominican Women Public Kitchens and Trans-Ethnic Networks in San Juan. By Lyidia Marte.</w:t>
      </w:r>
      <w:r w:rsidDel="00000000" w:rsidR="00000000" w:rsidRPr="00000000">
        <w:rPr>
          <w:b w:val="1"/>
          <w:sz w:val="24"/>
          <w:szCs w:val="24"/>
          <w:rtl w:val="0"/>
        </w:rPr>
        <w:t xml:space="preserve"> </w:t>
      </w:r>
    </w:p>
    <w:p w:rsidR="00000000" w:rsidDel="00000000" w:rsidP="00000000" w:rsidRDefault="00000000" w:rsidRPr="00000000" w14:paraId="00000047">
      <w:pPr>
        <w:rPr>
          <w:b w:val="1"/>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rtl w:val="0"/>
        </w:rPr>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Blogs</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hyperlink r:id="rId8">
        <w:r w:rsidDel="00000000" w:rsidR="00000000" w:rsidRPr="00000000">
          <w:rPr>
            <w:color w:val="1155cc"/>
            <w:sz w:val="24"/>
            <w:szCs w:val="24"/>
            <w:u w:val="single"/>
            <w:rtl w:val="0"/>
          </w:rPr>
          <w:t xml:space="preserve">Dominican Food Studies</w:t>
        </w:r>
      </w:hyperlink>
      <w:r w:rsidDel="00000000" w:rsidR="00000000" w:rsidRPr="00000000">
        <w:rPr>
          <w:rtl w:val="0"/>
        </w:rPr>
      </w:r>
    </w:p>
    <w:p w:rsidR="00000000" w:rsidDel="00000000" w:rsidP="00000000" w:rsidRDefault="00000000" w:rsidRPr="00000000" w14:paraId="0000004D">
      <w:pPr>
        <w:rPr>
          <w:sz w:val="24"/>
          <w:szCs w:val="24"/>
        </w:rPr>
      </w:pPr>
      <w:hyperlink r:id="rId9">
        <w:r w:rsidDel="00000000" w:rsidR="00000000" w:rsidRPr="00000000">
          <w:rPr>
            <w:color w:val="1155cc"/>
            <w:sz w:val="24"/>
            <w:szCs w:val="24"/>
            <w:u w:val="single"/>
            <w:rtl w:val="0"/>
          </w:rPr>
          <w:t xml:space="preserve">Woke Foods </w:t>
        </w:r>
      </w:hyperlink>
      <w:r w:rsidDel="00000000" w:rsidR="00000000" w:rsidRPr="00000000">
        <w:rPr>
          <w:rtl w:val="0"/>
        </w:rPr>
      </w:r>
    </w:p>
    <w:p w:rsidR="00000000" w:rsidDel="00000000" w:rsidP="00000000" w:rsidRDefault="00000000" w:rsidRPr="00000000" w14:paraId="0000004E">
      <w:pPr>
        <w:rPr>
          <w:sz w:val="24"/>
          <w:szCs w:val="24"/>
        </w:rPr>
      </w:pPr>
      <w:hyperlink r:id="rId10">
        <w:r w:rsidDel="00000000" w:rsidR="00000000" w:rsidRPr="00000000">
          <w:rPr>
            <w:color w:val="1155cc"/>
            <w:sz w:val="24"/>
            <w:szCs w:val="24"/>
            <w:u w:val="single"/>
            <w:rtl w:val="0"/>
          </w:rPr>
          <w:t xml:space="preserve">Cocina Dominicana</w:t>
        </w:r>
      </w:hyperlink>
      <w:r w:rsidDel="00000000" w:rsidR="00000000" w:rsidRPr="00000000">
        <w:rPr>
          <w:rtl w:val="0"/>
        </w:rPr>
      </w:r>
    </w:p>
    <w:p w:rsidR="00000000" w:rsidDel="00000000" w:rsidP="00000000" w:rsidRDefault="00000000" w:rsidRPr="00000000" w14:paraId="0000004F">
      <w:pPr>
        <w:rPr>
          <w:sz w:val="24"/>
          <w:szCs w:val="24"/>
        </w:rPr>
      </w:pPr>
      <w:hyperlink r:id="rId11">
        <w:r w:rsidDel="00000000" w:rsidR="00000000" w:rsidRPr="00000000">
          <w:rPr>
            <w:color w:val="1155cc"/>
            <w:sz w:val="24"/>
            <w:szCs w:val="24"/>
            <w:u w:val="single"/>
            <w:rtl w:val="0"/>
          </w:rPr>
          <w:t xml:space="preserve">Dominican Cooking</w:t>
        </w:r>
      </w:hyperlink>
      <w:r w:rsidDel="00000000" w:rsidR="00000000" w:rsidRPr="00000000">
        <w:rPr>
          <w:rtl w:val="0"/>
        </w:rPr>
      </w:r>
    </w:p>
    <w:p w:rsidR="00000000" w:rsidDel="00000000" w:rsidP="00000000" w:rsidRDefault="00000000" w:rsidRPr="00000000" w14:paraId="00000050">
      <w:pPr>
        <w:rPr>
          <w:sz w:val="24"/>
          <w:szCs w:val="24"/>
        </w:rPr>
      </w:pPr>
      <w:hyperlink r:id="rId12">
        <w:r w:rsidDel="00000000" w:rsidR="00000000" w:rsidRPr="00000000">
          <w:rPr>
            <w:color w:val="1155cc"/>
            <w:sz w:val="24"/>
            <w:szCs w:val="24"/>
            <w:u w:val="single"/>
            <w:rtl w:val="0"/>
          </w:rPr>
          <w:t xml:space="preserve">Cocina Caribe</w:t>
        </w:r>
      </w:hyperlink>
      <w:r w:rsidDel="00000000" w:rsidR="00000000" w:rsidRPr="00000000">
        <w:rPr>
          <w:rtl w:val="0"/>
        </w:rPr>
      </w:r>
    </w:p>
    <w:p w:rsidR="00000000" w:rsidDel="00000000" w:rsidP="00000000" w:rsidRDefault="00000000" w:rsidRPr="00000000" w14:paraId="00000051">
      <w:pPr>
        <w:rPr>
          <w:sz w:val="24"/>
          <w:szCs w:val="24"/>
        </w:rPr>
      </w:pPr>
      <w:hyperlink r:id="rId13">
        <w:r w:rsidDel="00000000" w:rsidR="00000000" w:rsidRPr="00000000">
          <w:rPr>
            <w:color w:val="1155cc"/>
            <w:sz w:val="24"/>
            <w:szCs w:val="24"/>
            <w:u w:val="single"/>
            <w:rtl w:val="0"/>
          </w:rPr>
          <w:t xml:space="preserve">Jacqueline Henriquez</w:t>
        </w:r>
      </w:hyperlink>
      <w:r w:rsidDel="00000000" w:rsidR="00000000" w:rsidRPr="00000000">
        <w:rPr>
          <w:rtl w:val="0"/>
        </w:rPr>
      </w:r>
    </w:p>
    <w:p w:rsidR="00000000" w:rsidDel="00000000" w:rsidP="00000000" w:rsidRDefault="00000000" w:rsidRPr="00000000" w14:paraId="00000052">
      <w:pPr>
        <w:rPr>
          <w:sz w:val="24"/>
          <w:szCs w:val="24"/>
        </w:rPr>
      </w:pPr>
      <w:hyperlink r:id="rId14">
        <w:r w:rsidDel="00000000" w:rsidR="00000000" w:rsidRPr="00000000">
          <w:rPr>
            <w:color w:val="1155cc"/>
            <w:sz w:val="24"/>
            <w:szCs w:val="24"/>
            <w:u w:val="single"/>
            <w:rtl w:val="0"/>
          </w:rPr>
          <w:t xml:space="preserve">MarisCakes</w:t>
        </w:r>
      </w:hyperlink>
      <w:r w:rsidDel="00000000" w:rsidR="00000000" w:rsidRPr="00000000">
        <w:rPr>
          <w:rtl w:val="0"/>
        </w:rPr>
      </w:r>
    </w:p>
    <w:p w:rsidR="00000000" w:rsidDel="00000000" w:rsidP="00000000" w:rsidRDefault="00000000" w:rsidRPr="00000000" w14:paraId="00000053">
      <w:pPr>
        <w:rPr>
          <w:sz w:val="24"/>
          <w:szCs w:val="24"/>
        </w:rPr>
      </w:pPr>
      <w:hyperlink r:id="rId15">
        <w:r w:rsidDel="00000000" w:rsidR="00000000" w:rsidRPr="00000000">
          <w:rPr>
            <w:color w:val="1155cc"/>
            <w:sz w:val="24"/>
            <w:szCs w:val="24"/>
            <w:u w:val="single"/>
            <w:rtl w:val="0"/>
          </w:rPr>
          <w:t xml:space="preserve">Dominican Flave</w:t>
        </w:r>
      </w:hyperlink>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Media and Newspaper Articles</w:t>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hyperlink r:id="rId16">
        <w:r w:rsidDel="00000000" w:rsidR="00000000" w:rsidRPr="00000000">
          <w:rPr>
            <w:color w:val="1155cc"/>
            <w:sz w:val="24"/>
            <w:szCs w:val="24"/>
            <w:u w:val="single"/>
            <w:rtl w:val="0"/>
          </w:rPr>
          <w:t xml:space="preserve">Why Do Dominicans Eat Spaghetti at the Beach? An Investigation</w:t>
        </w:r>
      </w:hyperlink>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rtl w:val="0"/>
        </w:rPr>
      </w:r>
    </w:p>
    <w:p w:rsidR="00000000" w:rsidDel="00000000" w:rsidP="00000000" w:rsidRDefault="00000000" w:rsidRPr="00000000" w14:paraId="00000059">
      <w:pPr>
        <w:rPr>
          <w:sz w:val="24"/>
          <w:szCs w:val="24"/>
        </w:rPr>
      </w:pPr>
      <w:hyperlink r:id="rId17">
        <w:r w:rsidDel="00000000" w:rsidR="00000000" w:rsidRPr="00000000">
          <w:rPr>
            <w:color w:val="1155cc"/>
            <w:sz w:val="24"/>
            <w:szCs w:val="24"/>
            <w:u w:val="single"/>
            <w:rtl w:val="0"/>
          </w:rPr>
          <w:t xml:space="preserve">The ugly story behind a breakfast meat</w:t>
        </w:r>
      </w:hyperlink>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hyperlink r:id="rId18">
        <w:r w:rsidDel="00000000" w:rsidR="00000000" w:rsidRPr="00000000">
          <w:rPr>
            <w:color w:val="1155cc"/>
            <w:sz w:val="24"/>
            <w:szCs w:val="24"/>
            <w:u w:val="single"/>
            <w:rtl w:val="0"/>
          </w:rPr>
          <w:t xml:space="preserve">With Seafood Restaurant alaMar, Oakland Chef Nelson German Breaks From Black Chef Stereotypes</w:t>
        </w:r>
      </w:hyperlink>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sz w:val="24"/>
          <w:szCs w:val="24"/>
        </w:rPr>
      </w:pPr>
      <w:hyperlink r:id="rId19">
        <w:r w:rsidDel="00000000" w:rsidR="00000000" w:rsidRPr="00000000">
          <w:rPr>
            <w:color w:val="1155cc"/>
            <w:sz w:val="24"/>
            <w:szCs w:val="24"/>
            <w:u w:val="single"/>
            <w:rtl w:val="0"/>
          </w:rPr>
          <w:t xml:space="preserve">Annya Santana: ‘I Went Vegan And It Changed My Family’s Outlook On Dominican Food</w:t>
        </w:r>
      </w:hyperlink>
      <w:r w:rsidDel="00000000" w:rsidR="00000000" w:rsidRPr="00000000">
        <w:rPr>
          <w:sz w:val="24"/>
          <w:szCs w:val="24"/>
          <w:rtl w:val="0"/>
        </w:rPr>
        <w:t xml:space="preserve">’</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b w:val="1"/>
          <w:sz w:val="24"/>
          <w:szCs w:val="24"/>
        </w:rPr>
      </w:pPr>
      <w:r w:rsidDel="00000000" w:rsidR="00000000" w:rsidRPr="00000000">
        <w:rPr>
          <w:b w:val="1"/>
          <w:sz w:val="24"/>
          <w:szCs w:val="24"/>
          <w:rtl w:val="0"/>
        </w:rPr>
        <w:t xml:space="preserve">Dominican Cookbooks </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hyperlink r:id="rId20">
        <w:r w:rsidDel="00000000" w:rsidR="00000000" w:rsidRPr="00000000">
          <w:rPr>
            <w:color w:val="1155cc"/>
            <w:sz w:val="24"/>
            <w:szCs w:val="24"/>
            <w:u w:val="single"/>
            <w:rtl w:val="0"/>
          </w:rPr>
          <w:t xml:space="preserve">Authentic Dominican Recipes: Your Cookbook for Dominican Breakfasts, Dinners &amp; Desserts</w:t>
        </w:r>
      </w:hyperlink>
      <w:r w:rsidDel="00000000" w:rsidR="00000000" w:rsidRPr="00000000">
        <w:rPr>
          <w:rtl w:val="0"/>
        </w:rPr>
      </w:r>
    </w:p>
    <w:p w:rsidR="00000000" w:rsidDel="00000000" w:rsidP="00000000" w:rsidRDefault="00000000" w:rsidRPr="00000000" w14:paraId="00000063">
      <w:pPr>
        <w:rPr>
          <w:sz w:val="24"/>
          <w:szCs w:val="24"/>
        </w:rPr>
      </w:pPr>
      <w:hyperlink r:id="rId21">
        <w:r w:rsidDel="00000000" w:rsidR="00000000" w:rsidRPr="00000000">
          <w:rPr>
            <w:color w:val="1155cc"/>
            <w:sz w:val="24"/>
            <w:szCs w:val="24"/>
            <w:u w:val="single"/>
            <w:rtl w:val="0"/>
          </w:rPr>
          <w:t xml:space="preserve">Cocina Criolla Dominicana</w:t>
        </w:r>
      </w:hyperlink>
      <w:r w:rsidDel="00000000" w:rsidR="00000000" w:rsidRPr="00000000">
        <w:rPr>
          <w:rtl w:val="0"/>
        </w:rPr>
      </w:r>
    </w:p>
    <w:p w:rsidR="00000000" w:rsidDel="00000000" w:rsidP="00000000" w:rsidRDefault="00000000" w:rsidRPr="00000000" w14:paraId="00000064">
      <w:pPr>
        <w:rPr>
          <w:sz w:val="24"/>
          <w:szCs w:val="24"/>
        </w:rPr>
      </w:pPr>
      <w:hyperlink r:id="rId22">
        <w:r w:rsidDel="00000000" w:rsidR="00000000" w:rsidRPr="00000000">
          <w:rPr>
            <w:color w:val="1155cc"/>
            <w:sz w:val="24"/>
            <w:szCs w:val="24"/>
            <w:u w:val="single"/>
            <w:rtl w:val="0"/>
          </w:rPr>
          <w:t xml:space="preserve">Cocina Dominicana </w:t>
        </w:r>
      </w:hyperlink>
      <w:r w:rsidDel="00000000" w:rsidR="00000000" w:rsidRPr="00000000">
        <w:rPr>
          <w:rtl w:val="0"/>
        </w:rPr>
      </w:r>
    </w:p>
    <w:p w:rsidR="00000000" w:rsidDel="00000000" w:rsidP="00000000" w:rsidRDefault="00000000" w:rsidRPr="00000000" w14:paraId="00000065">
      <w:pPr>
        <w:rPr>
          <w:sz w:val="24"/>
          <w:szCs w:val="24"/>
        </w:rPr>
      </w:pPr>
      <w:hyperlink r:id="rId23">
        <w:r w:rsidDel="00000000" w:rsidR="00000000" w:rsidRPr="00000000">
          <w:rPr>
            <w:color w:val="1155cc"/>
            <w:sz w:val="24"/>
            <w:szCs w:val="24"/>
            <w:u w:val="single"/>
            <w:rtl w:val="0"/>
          </w:rPr>
          <w:t xml:space="preserve">Mujer 2000</w:t>
        </w:r>
      </w:hyperlink>
      <w:r w:rsidDel="00000000" w:rsidR="00000000" w:rsidRPr="00000000">
        <w:rPr>
          <w:rtl w:val="0"/>
        </w:rPr>
      </w:r>
    </w:p>
    <w:p w:rsidR="00000000" w:rsidDel="00000000" w:rsidP="00000000" w:rsidRDefault="00000000" w:rsidRPr="00000000" w14:paraId="00000066">
      <w:pPr>
        <w:rPr>
          <w:color w:val="1155cc"/>
          <w:sz w:val="24"/>
          <w:szCs w:val="24"/>
          <w:u w:val="single"/>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b w:val="1"/>
          <w:sz w:val="24"/>
          <w:szCs w:val="24"/>
        </w:rPr>
      </w:pPr>
      <w:r w:rsidDel="00000000" w:rsidR="00000000" w:rsidRPr="00000000">
        <w:rPr>
          <w:b w:val="1"/>
          <w:sz w:val="24"/>
          <w:szCs w:val="24"/>
          <w:rtl w:val="0"/>
        </w:rPr>
        <w:t xml:space="preserve">Thesis and Dissertations</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Little, Tariana V. (2015) Language Proficiency, Citizenship, and Food Security Among Predominantly Immigrant Caribbean Latinos in Massachusetts, University of Massachusetts</w:t>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b w:val="1"/>
          <w:sz w:val="24"/>
          <w:szCs w:val="24"/>
        </w:rPr>
      </w:pPr>
      <w:r w:rsidDel="00000000" w:rsidR="00000000" w:rsidRPr="00000000">
        <w:rPr>
          <w:b w:val="1"/>
          <w:sz w:val="24"/>
          <w:szCs w:val="24"/>
          <w:rtl w:val="0"/>
        </w:rPr>
        <w:t xml:space="preserve">Other Dominican Studies Resources</w:t>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rPr>
          <w:sz w:val="24"/>
          <w:szCs w:val="24"/>
        </w:rPr>
      </w:pPr>
      <w:hyperlink r:id="rId24">
        <w:r w:rsidDel="00000000" w:rsidR="00000000" w:rsidRPr="00000000">
          <w:rPr>
            <w:color w:val="1155cc"/>
            <w:sz w:val="24"/>
            <w:szCs w:val="24"/>
            <w:u w:val="single"/>
            <w:rtl w:val="0"/>
          </w:rPr>
          <w:t xml:space="preserve">CUNY Dominican Studies Institute Publications</w:t>
        </w:r>
      </w:hyperlink>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0"/>
          <w:szCs w:val="20"/>
          <w:highlight w:val="white"/>
        </w:rPr>
      </w:pPr>
      <w:r w:rsidDel="00000000" w:rsidR="00000000" w:rsidRPr="00000000">
        <w:rPr>
          <w:rtl w:val="0"/>
        </w:rPr>
      </w:r>
    </w:p>
    <w:sectPr>
      <w:headerReference r:id="rId25"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sz w:val="24"/>
        <w:szCs w:val="24"/>
      </w:rPr>
    </w:pPr>
    <w:r w:rsidDel="00000000" w:rsidR="00000000" w:rsidRPr="00000000">
      <w:rPr>
        <w:sz w:val="24"/>
        <w:szCs w:val="24"/>
        <w:rtl w:val="0"/>
      </w:rPr>
      <w:t xml:space="preserve">#DominicanFoodStudies     By Vanessa Garcia Polanco    Updated  August 2nd , 2020</w:t>
    </w:r>
  </w:p>
  <w:p w:rsidR="00000000" w:rsidDel="00000000" w:rsidP="00000000" w:rsidRDefault="00000000" w:rsidRPr="00000000" w14:paraId="00000076">
    <w:pPr>
      <w:rPr>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amazon.com/dp/1691973319?psc=1&amp;pf_rd_p=d8ce9248-9f14-4bd5-8d02-a98af28945ae&amp;pf_rd_r=HA79XPBF5WZXX6HN72VV&amp;pd_rd_wg=wW3kl&amp;pd_rd_i=1691973319&amp;pd_rd_w=2WS8D&amp;pd_rd_r=a9f66811-43d5-4920-8a5b-3e39079f1e4a&amp;ref_=pd_luc_rh_crh_rh_sbs_sem_01_01_t_img_lh" TargetMode="External"/><Relationship Id="rId22" Type="http://schemas.openxmlformats.org/officeDocument/2006/relationships/hyperlink" Target="https://www.amazon.com/Cocina-Dominicana-Maria-Ramirez-Carias/dp/0963554816" TargetMode="External"/><Relationship Id="rId21" Type="http://schemas.openxmlformats.org/officeDocument/2006/relationships/hyperlink" Target="https://www.amazon.com/Cocina-Criolla-Spanish-Estela-Aristy/dp/1545005591/ref=pd_cp_14_1?pf_rd_m=ATVPDKIKX0DER&amp;pf_rd_p=fcaa6d12-8b2b-4ad7-b277-864b2da79f6e&amp;pf_rd_r=TF4EEJ0MP4Z6GYK8PX7T&amp;pd_rd_wg=SXLUL&amp;pf_rd_s=desktop-dp-sims&amp;pf_rd_t=40701&amp;pd_rd_w=IYCae&amp;pf_rd_i=desktop-dp-sims&amp;pd_rd_r=f68431a4-a72f-11e8-ad5d-f9d1f1abea37&amp;pd_rd_i=1545005591&amp;psc=1&amp;refRID=TF4EEJ0MP4Z6GYK8PX7T" TargetMode="External"/><Relationship Id="rId24" Type="http://schemas.openxmlformats.org/officeDocument/2006/relationships/hyperlink" Target="https://www.ccny.cuny.edu/dsi/publications" TargetMode="External"/><Relationship Id="rId23" Type="http://schemas.openxmlformats.org/officeDocument/2006/relationships/hyperlink" Target="https://www.amazon.com/MUJER-RECETAS-COCINA-Silvia-Henriquez/dp/B004LCLGME/ref=sr_1_1?ie=UTF8&amp;qid=1535069647&amp;sr=8-1&amp;keywords=mujer+2000&amp;dpID=51u-ZQ5noJL&amp;preST=_SX218_BO1,204,203,200_QL40_&amp;dpSrc=sr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okefoods.coop/recipes/"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i.org/10.24818/EA/2019/51/393" TargetMode="External"/><Relationship Id="rId7" Type="http://schemas.openxmlformats.org/officeDocument/2006/relationships/hyperlink" Target="https://www.ncbi.nlm.nih.gov/pubmed/11849831#" TargetMode="External"/><Relationship Id="rId8" Type="http://schemas.openxmlformats.org/officeDocument/2006/relationships/hyperlink" Target="https://www.vanessagarciapolanco.com/blog" TargetMode="External"/><Relationship Id="rId11" Type="http://schemas.openxmlformats.org/officeDocument/2006/relationships/hyperlink" Target="https://www.dominicancooking.com/" TargetMode="External"/><Relationship Id="rId10" Type="http://schemas.openxmlformats.org/officeDocument/2006/relationships/hyperlink" Target="https://www.cocinadominicana.com/" TargetMode="External"/><Relationship Id="rId13" Type="http://schemas.openxmlformats.org/officeDocument/2006/relationships/hyperlink" Target="https://jacquelinehenriquez.com/recetas/categoria/all/" TargetMode="External"/><Relationship Id="rId12" Type="http://schemas.openxmlformats.org/officeDocument/2006/relationships/hyperlink" Target="http://www.cocinacaribe.com/" TargetMode="External"/><Relationship Id="rId15" Type="http://schemas.openxmlformats.org/officeDocument/2006/relationships/hyperlink" Target="http://dominicanflave-com.blogspot.com/p/dominican-food-culture.html" TargetMode="External"/><Relationship Id="rId14" Type="http://schemas.openxmlformats.org/officeDocument/2006/relationships/hyperlink" Target="http://www.mariscakes.net/" TargetMode="External"/><Relationship Id="rId17" Type="http://schemas.openxmlformats.org/officeDocument/2006/relationships/hyperlink" Target="http://www.bbc.com/travel/story/20170530-the-ugly-story-behind-a-breakfast-meat" TargetMode="External"/><Relationship Id="rId16" Type="http://schemas.openxmlformats.org/officeDocument/2006/relationships/hyperlink" Target="https://remezcla.com/features/food/dominicans-spaghetti-beach-food/" TargetMode="External"/><Relationship Id="rId19" Type="http://schemas.openxmlformats.org/officeDocument/2006/relationships/hyperlink" Target="https://www.womenshealthmag.com/food/a32255418/vegan-dominican-family-annya-santana/" TargetMode="External"/><Relationship Id="rId18" Type="http://schemas.openxmlformats.org/officeDocument/2006/relationships/hyperlink" Target="https://www.kqed.org/bayareabites/137985/with-seafood-restaurant-alamar-oakland-chef-nelson-german-breaks-from-black-chef-stereotyp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